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BF028E">
        <w:rPr>
          <w:sz w:val="56"/>
          <w:szCs w:val="56"/>
        </w:rPr>
        <w:t>CSA Newsletter Week #12</w:t>
      </w:r>
      <w:r w:rsidRPr="00BB3C1C">
        <w:rPr>
          <w:sz w:val="56"/>
          <w:szCs w:val="56"/>
        </w:rPr>
        <w:t>:</w:t>
      </w:r>
    </w:p>
    <w:p w:rsidR="00BA539C" w:rsidRDefault="007139F2" w:rsidP="00BA539C">
      <w:pPr>
        <w:pStyle w:val="Heading1"/>
      </w:pPr>
      <w:r>
        <w:t>6</w:t>
      </w:r>
      <w:r w:rsidR="00985D4F">
        <w:t xml:space="preserve"> weeks remaining for our 2014 </w:t>
      </w:r>
      <w:r w:rsidR="00C13422">
        <w:t>season</w:t>
      </w:r>
      <w:r w:rsidR="00985D4F">
        <w:t>:</w:t>
      </w:r>
    </w:p>
    <w:p w:rsidR="00C13422" w:rsidRPr="00C13422" w:rsidRDefault="00C13422" w:rsidP="00C13422">
      <w:r>
        <w:t>Yes, just 6 weeks left to our CSA season. I have to say that fall has come up on us quite quickly, the mornings are cool and the days are beautiful and warm. It’s the perfect t</w:t>
      </w:r>
      <w:r w:rsidR="006D34DC">
        <w:t>ime of year to be in the garden and the kitchen. It feels right to be canning and baking with fresh ingredients.</w:t>
      </w:r>
      <w:r>
        <w:t xml:space="preserve"> We harvested garlic this week, its hanging to cure </w:t>
      </w:r>
      <w:r w:rsidR="00882AB5">
        <w:t xml:space="preserve">but you will soon see it in your bins. This is our first time growing celery, we were a bit unsure as to when to harvest it, but we are excited to see it go in your bins this week. We have also been re-seeding some of our beds over the last few weeks with spinach, Asian greens, dill, lettuces and </w:t>
      </w:r>
      <w:proofErr w:type="spellStart"/>
      <w:r w:rsidR="00882AB5">
        <w:t>rapini</w:t>
      </w:r>
      <w:proofErr w:type="spellEnd"/>
      <w:r w:rsidR="00882AB5">
        <w:t xml:space="preserve"> for us to enjoy at the end of the season. Yeah for the CSA, it’s so much fun to build the produce boxes each week!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801F60" w:rsidRDefault="00801F60" w:rsidP="00801F60">
      <w:pPr>
        <w:pStyle w:val="ListParagraph"/>
        <w:numPr>
          <w:ilvl w:val="0"/>
          <w:numId w:val="3"/>
        </w:numPr>
      </w:pPr>
      <w:r>
        <w:lastRenderedPageBreak/>
        <w:t>Celery</w:t>
      </w:r>
    </w:p>
    <w:p w:rsidR="00A33481" w:rsidRDefault="00A33481" w:rsidP="002F2663">
      <w:pPr>
        <w:pStyle w:val="ListParagraph"/>
        <w:numPr>
          <w:ilvl w:val="0"/>
          <w:numId w:val="3"/>
        </w:numPr>
      </w:pPr>
      <w:r>
        <w:t>Edible flowers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Potatoes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Carrot Bunch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Beet Bunch</w:t>
      </w:r>
    </w:p>
    <w:p w:rsidR="00801F60" w:rsidRDefault="000E232B" w:rsidP="002F2663">
      <w:pPr>
        <w:pStyle w:val="ListParagraph"/>
        <w:numPr>
          <w:ilvl w:val="0"/>
          <w:numId w:val="3"/>
        </w:numPr>
      </w:pPr>
      <w:r>
        <w:t>Red</w:t>
      </w:r>
      <w:r w:rsidR="00801F60">
        <w:t xml:space="preserve"> Cabbage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Zucchini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Shallots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 xml:space="preserve">Broccoli </w:t>
      </w:r>
      <w:r w:rsidRPr="000E232B">
        <w:rPr>
          <w:b/>
          <w:i/>
        </w:rPr>
        <w:t>or</w:t>
      </w:r>
      <w:r>
        <w:t xml:space="preserve"> Cauliflower 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Rutabaga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Kale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lastRenderedPageBreak/>
        <w:t>Collards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Apples</w:t>
      </w:r>
    </w:p>
    <w:p w:rsidR="00801F60" w:rsidRDefault="00801F60" w:rsidP="002F2663">
      <w:pPr>
        <w:pStyle w:val="ListParagraph"/>
        <w:numPr>
          <w:ilvl w:val="0"/>
          <w:numId w:val="3"/>
        </w:numPr>
      </w:pPr>
      <w:r>
        <w:t>Summer Savory</w:t>
      </w:r>
    </w:p>
    <w:p w:rsidR="000E232B" w:rsidRDefault="000E232B" w:rsidP="002F2663">
      <w:pPr>
        <w:pStyle w:val="ListParagraph"/>
        <w:numPr>
          <w:ilvl w:val="0"/>
          <w:numId w:val="3"/>
        </w:numPr>
      </w:pPr>
      <w:r>
        <w:t>Dragon Tongue Beans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7139F2" w:rsidP="002F2663">
      <w:pPr>
        <w:pStyle w:val="ListParagraph"/>
        <w:numPr>
          <w:ilvl w:val="0"/>
          <w:numId w:val="4"/>
        </w:numPr>
      </w:pPr>
      <w:r>
        <w:t>Ribs</w:t>
      </w:r>
      <w:bookmarkStart w:id="0" w:name="_GoBack"/>
      <w:bookmarkEnd w:id="0"/>
    </w:p>
    <w:p w:rsidR="002F2663" w:rsidRDefault="00C23C2F" w:rsidP="002F2663">
      <w:pPr>
        <w:pStyle w:val="ListParagraph"/>
        <w:numPr>
          <w:ilvl w:val="0"/>
          <w:numId w:val="4"/>
        </w:numPr>
      </w:pPr>
      <w:r>
        <w:t>Barley</w:t>
      </w:r>
      <w:r w:rsidR="00985D4F">
        <w:t xml:space="preserve"> Flour</w:t>
      </w:r>
    </w:p>
    <w:p w:rsidR="002F2663" w:rsidRDefault="007139F2" w:rsidP="002F2663">
      <w:pPr>
        <w:pStyle w:val="ListParagraph"/>
        <w:numPr>
          <w:ilvl w:val="0"/>
          <w:numId w:val="4"/>
        </w:numPr>
      </w:pPr>
      <w:r>
        <w:t>Sweet Apple Cider Beets</w:t>
      </w:r>
    </w:p>
    <w:p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71897" w:rsidRDefault="00E71897" w:rsidP="00E71897">
      <w:pPr>
        <w:pStyle w:val="Heading3"/>
      </w:pPr>
    </w:p>
    <w:p w:rsidR="00BA539C" w:rsidRDefault="00BA539C" w:rsidP="00E71897">
      <w:pPr>
        <w:pStyle w:val="Heading3"/>
      </w:pPr>
      <w:r>
        <w:t>Recipe of the Week:</w:t>
      </w:r>
    </w:p>
    <w:p w:rsidR="00143F70" w:rsidRPr="00AA78E5" w:rsidRDefault="00AA78E5" w:rsidP="00AA78E5">
      <w:pPr>
        <w:pStyle w:val="NoSpacing"/>
        <w:rPr>
          <w:b/>
          <w:sz w:val="24"/>
          <w:szCs w:val="24"/>
          <w:lang w:val="en-CA" w:eastAsia="en-CA"/>
        </w:rPr>
      </w:pPr>
      <w:r w:rsidRPr="00AA78E5">
        <w:rPr>
          <w:b/>
          <w:sz w:val="24"/>
          <w:szCs w:val="24"/>
          <w:lang w:val="en-CA" w:eastAsia="en-CA"/>
        </w:rPr>
        <w:t xml:space="preserve">Rad </w:t>
      </w:r>
      <w:r w:rsidR="00FE5476">
        <w:rPr>
          <w:b/>
          <w:sz w:val="24"/>
          <w:szCs w:val="24"/>
          <w:lang w:val="en-CA" w:eastAsia="en-CA"/>
        </w:rPr>
        <w:t xml:space="preserve">Raw </w:t>
      </w:r>
      <w:r w:rsidRPr="00AA78E5">
        <w:rPr>
          <w:b/>
          <w:sz w:val="24"/>
          <w:szCs w:val="24"/>
          <w:lang w:val="en-CA" w:eastAsia="en-CA"/>
        </w:rPr>
        <w:t>Rainbow Pad Thai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 xml:space="preserve">Recipe provided by our Shareholder Nancy </w:t>
      </w:r>
      <w:r w:rsidRPr="00AA78E5">
        <w:rPr>
          <w:lang w:val="en-CA" w:eastAsia="en-CA"/>
        </w:rPr>
        <w:t>Griffith</w:t>
      </w:r>
    </w:p>
    <w:p w:rsidR="00AA78E5" w:rsidRDefault="00AA78E5" w:rsidP="00AA78E5">
      <w:pPr>
        <w:pStyle w:val="NoSpacing"/>
        <w:rPr>
          <w:lang w:val="en-CA" w:eastAsia="en-CA"/>
        </w:rPr>
      </w:pPr>
    </w:p>
    <w:p w:rsidR="00AA78E5" w:rsidRPr="00DA480B" w:rsidRDefault="00AA78E5" w:rsidP="00AA78E5">
      <w:pPr>
        <w:pStyle w:val="NoSpacing"/>
        <w:rPr>
          <w:b/>
          <w:sz w:val="18"/>
          <w:szCs w:val="18"/>
          <w:lang w:val="en-CA" w:eastAsia="en-CA"/>
        </w:rPr>
      </w:pPr>
      <w:r w:rsidRPr="00DA480B">
        <w:rPr>
          <w:b/>
          <w:sz w:val="18"/>
          <w:szCs w:val="18"/>
          <w:lang w:val="en-CA" w:eastAsia="en-CA"/>
        </w:rPr>
        <w:t>For the salad: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 xml:space="preserve">1 med Zucchini, julienned 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 xml:space="preserve">2 </w:t>
      </w:r>
      <w:proofErr w:type="spellStart"/>
      <w:r>
        <w:rPr>
          <w:lang w:val="en-CA" w:eastAsia="en-CA"/>
        </w:rPr>
        <w:t>lg</w:t>
      </w:r>
      <w:proofErr w:type="spellEnd"/>
      <w:r>
        <w:rPr>
          <w:lang w:val="en-CA" w:eastAsia="en-CA"/>
        </w:rPr>
        <w:t xml:space="preserve"> Carrots, julienned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1 Red Pepper, thinly sliced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1 C red cabbage, thinly sliced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¾ C Frozen Edamame, (thawed or tofu)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3 Green Onions, thinly sliced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1 Tbsp. Hemp seeds</w:t>
      </w:r>
    </w:p>
    <w:p w:rsidR="00AA78E5" w:rsidRDefault="00DA480B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1 Tbsp. Sesame seeds</w:t>
      </w:r>
    </w:p>
    <w:p w:rsidR="00AA78E5" w:rsidRPr="00DA480B" w:rsidRDefault="00AA78E5" w:rsidP="00AA78E5">
      <w:pPr>
        <w:pStyle w:val="NoSpacing"/>
        <w:rPr>
          <w:b/>
          <w:sz w:val="18"/>
          <w:szCs w:val="18"/>
          <w:lang w:val="en-CA" w:eastAsia="en-CA"/>
        </w:rPr>
      </w:pPr>
      <w:r w:rsidRPr="00DA480B">
        <w:rPr>
          <w:b/>
          <w:sz w:val="18"/>
          <w:szCs w:val="18"/>
          <w:lang w:val="en-CA" w:eastAsia="en-CA"/>
        </w:rPr>
        <w:t>For the dressing: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1 garlic clove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¼ c raw almond butter (or peanut butter)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2 Tbsp. Lime Juice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2 Tbsp. Tamari Say Sauce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2 Tbsp. Water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2.5 Tsp. Pure maple syrup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½ Tbsp. toasted sesame oil</w:t>
      </w:r>
    </w:p>
    <w:p w:rsidR="00AA78E5" w:rsidRDefault="00AA78E5" w:rsidP="00AA78E5">
      <w:pPr>
        <w:pStyle w:val="NoSpacing"/>
        <w:rPr>
          <w:lang w:val="en-CA" w:eastAsia="en-CA"/>
        </w:rPr>
      </w:pPr>
      <w:r>
        <w:rPr>
          <w:lang w:val="en-CA" w:eastAsia="en-CA"/>
        </w:rPr>
        <w:t>1 tsp. Fresh ginger, grated</w:t>
      </w:r>
    </w:p>
    <w:p w:rsidR="00AA78E5" w:rsidRDefault="00AA78E5" w:rsidP="00AA78E5">
      <w:pPr>
        <w:pStyle w:val="NoSpacing"/>
        <w:rPr>
          <w:lang w:val="en-CA" w:eastAsia="en-CA"/>
        </w:rPr>
      </w:pPr>
    </w:p>
    <w:p w:rsidR="00AA78E5" w:rsidRPr="00DA480B" w:rsidRDefault="00AA78E5" w:rsidP="00AA78E5">
      <w:pPr>
        <w:pStyle w:val="NoSpacing"/>
        <w:rPr>
          <w:b/>
          <w:sz w:val="18"/>
          <w:szCs w:val="18"/>
          <w:lang w:val="en-CA" w:eastAsia="en-CA"/>
        </w:rPr>
      </w:pPr>
      <w:r w:rsidRPr="00DA480B">
        <w:rPr>
          <w:b/>
          <w:sz w:val="18"/>
          <w:szCs w:val="18"/>
          <w:lang w:val="en-CA" w:eastAsia="en-CA"/>
        </w:rPr>
        <w:t>Instructions:</w:t>
      </w:r>
    </w:p>
    <w:p w:rsidR="00AA78E5" w:rsidRDefault="00AA78E5" w:rsidP="00AA78E5">
      <w:pPr>
        <w:pStyle w:val="NoSpacing"/>
        <w:numPr>
          <w:ilvl w:val="0"/>
          <w:numId w:val="6"/>
        </w:numPr>
        <w:rPr>
          <w:lang w:val="en-CA" w:eastAsia="en-CA"/>
        </w:rPr>
      </w:pPr>
      <w:r>
        <w:rPr>
          <w:lang w:val="en-CA" w:eastAsia="en-CA"/>
        </w:rPr>
        <w:t>Prep vegetables. Add the zucchini, carrots, pepper and cabbage into one or two large bowls. Toss with hands to combine.</w:t>
      </w:r>
    </w:p>
    <w:p w:rsidR="00AA78E5" w:rsidRDefault="00AA78E5" w:rsidP="00AA78E5">
      <w:pPr>
        <w:pStyle w:val="NoSpacing"/>
        <w:numPr>
          <w:ilvl w:val="0"/>
          <w:numId w:val="6"/>
        </w:numPr>
        <w:rPr>
          <w:lang w:val="en-CA" w:eastAsia="en-CA"/>
        </w:rPr>
      </w:pPr>
      <w:r>
        <w:rPr>
          <w:lang w:val="en-CA" w:eastAsia="en-CA"/>
        </w:rPr>
        <w:t>Prepare dressing by processing all the dressing ingredients in a mini processor (or simply whisk by hand).</w:t>
      </w:r>
    </w:p>
    <w:p w:rsidR="00AA78E5" w:rsidRDefault="00AA78E5" w:rsidP="00AA78E5">
      <w:pPr>
        <w:pStyle w:val="NoSpacing"/>
        <w:numPr>
          <w:ilvl w:val="0"/>
          <w:numId w:val="6"/>
        </w:numPr>
        <w:rPr>
          <w:lang w:val="en-CA" w:eastAsia="en-CA"/>
        </w:rPr>
      </w:pPr>
      <w:r>
        <w:rPr>
          <w:lang w:val="en-CA" w:eastAsia="en-CA"/>
        </w:rPr>
        <w:t>Top the bowls with edamame (or tofu), green onions, help seeds and sesame seeds. Pour on dressing and enjoy!</w:t>
      </w:r>
    </w:p>
    <w:p w:rsidR="00C112C4" w:rsidRDefault="00C112C4" w:rsidP="00C112C4">
      <w:pPr>
        <w:pStyle w:val="NoSpacing"/>
        <w:ind w:left="720"/>
        <w:rPr>
          <w:lang w:val="en-CA" w:eastAsia="en-CA"/>
        </w:rPr>
      </w:pPr>
    </w:p>
    <w:p w:rsidR="00AA78E5" w:rsidRPr="00AA78E5" w:rsidRDefault="00DA480B" w:rsidP="00C112C4">
      <w:pPr>
        <w:pStyle w:val="NoSpacing"/>
        <w:jc w:val="center"/>
        <w:rPr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2266950" cy="1700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67374" cy="170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E5" w:rsidRPr="00AA78E5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65CF"/>
    <w:multiLevelType w:val="hybridMultilevel"/>
    <w:tmpl w:val="E0327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81B"/>
    <w:rsid w:val="00066E4E"/>
    <w:rsid w:val="000E232B"/>
    <w:rsid w:val="000F3920"/>
    <w:rsid w:val="00143F70"/>
    <w:rsid w:val="00270BEA"/>
    <w:rsid w:val="002F2663"/>
    <w:rsid w:val="00333D49"/>
    <w:rsid w:val="0047310B"/>
    <w:rsid w:val="004D18E9"/>
    <w:rsid w:val="004E2C1D"/>
    <w:rsid w:val="006A1BDE"/>
    <w:rsid w:val="006B355A"/>
    <w:rsid w:val="006C5D7C"/>
    <w:rsid w:val="006D34DC"/>
    <w:rsid w:val="007139F2"/>
    <w:rsid w:val="007F4E03"/>
    <w:rsid w:val="00801F60"/>
    <w:rsid w:val="00825A87"/>
    <w:rsid w:val="00882AB5"/>
    <w:rsid w:val="00886155"/>
    <w:rsid w:val="008F21E6"/>
    <w:rsid w:val="00962FF3"/>
    <w:rsid w:val="0097562D"/>
    <w:rsid w:val="00985D4F"/>
    <w:rsid w:val="00A33481"/>
    <w:rsid w:val="00A96483"/>
    <w:rsid w:val="00AA78E5"/>
    <w:rsid w:val="00AB15A8"/>
    <w:rsid w:val="00AD40D4"/>
    <w:rsid w:val="00B75B02"/>
    <w:rsid w:val="00B813F8"/>
    <w:rsid w:val="00BA539C"/>
    <w:rsid w:val="00BB3395"/>
    <w:rsid w:val="00BB3C1C"/>
    <w:rsid w:val="00BF028E"/>
    <w:rsid w:val="00C112C4"/>
    <w:rsid w:val="00C13422"/>
    <w:rsid w:val="00C23C2F"/>
    <w:rsid w:val="00D230C0"/>
    <w:rsid w:val="00D6304A"/>
    <w:rsid w:val="00DA480B"/>
    <w:rsid w:val="00DB32DC"/>
    <w:rsid w:val="00DD7E9F"/>
    <w:rsid w:val="00E71897"/>
    <w:rsid w:val="00E81FE9"/>
    <w:rsid w:val="00EC5A48"/>
    <w:rsid w:val="00ED0F73"/>
    <w:rsid w:val="00FB17F9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7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9C5CE-B0AB-413B-A089-422C0B5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468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7</cp:revision>
  <dcterms:created xsi:type="dcterms:W3CDTF">2014-05-02T13:24:00Z</dcterms:created>
  <dcterms:modified xsi:type="dcterms:W3CDTF">2014-09-03T03:14:00Z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